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AF24E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Adresatų sąrašas</w:t>
      </w:r>
    </w:p>
    <w:p w14:paraId="515E0A2A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2704BF28" w14:textId="0839C0F4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UAB „Inžinerinis projektavimas“</w:t>
      </w:r>
    </w:p>
    <w:p w14:paraId="7C261A19" w14:textId="2AABF848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UAB „Projkelva“</w:t>
      </w:r>
    </w:p>
    <w:p w14:paraId="5CC4369A" w14:textId="22609902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MB „Susisiekimo komunikacijų sprendimai“</w:t>
      </w:r>
    </w:p>
    <w:p w14:paraId="6E6FA628" w14:textId="6EDA93B4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UAB „SRP projektas“</w:t>
      </w:r>
    </w:p>
    <w:p w14:paraId="4C46422B" w14:textId="52614026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MB „Kelių projektavimas“</w:t>
      </w:r>
    </w:p>
    <w:p w14:paraId="3E654C5B" w14:textId="77E6D109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UAB „Šiltas namas“</w:t>
      </w:r>
    </w:p>
    <w:p w14:paraId="4F2F05A4" w14:textId="6CEE414D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UAB „Plentprojektas“</w:t>
      </w:r>
    </w:p>
    <w:p w14:paraId="59F84276" w14:textId="0B4C0AB5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AB „Panevėžio statybos trestas“</w:t>
      </w:r>
    </w:p>
    <w:p w14:paraId="241A9990" w14:textId="7F436C3C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UAB „Viaprojektas“</w:t>
      </w:r>
    </w:p>
    <w:p w14:paraId="2B81E3FC" w14:textId="589C39A0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UAB „Uostamiesčio projektas“</w:t>
      </w:r>
    </w:p>
    <w:p w14:paraId="65E9BEFA" w14:textId="7C5B8477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UAB „Atamis“</w:t>
      </w:r>
    </w:p>
    <w:p w14:paraId="53506F03" w14:textId="143217C5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UAB „Sweco Lietuva“</w:t>
      </w:r>
    </w:p>
    <w:p w14:paraId="4FBF9909" w14:textId="60C69DB5" w:rsidR="00D51E10" w:rsidRP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UAB „Kelprojektas“</w:t>
      </w:r>
    </w:p>
    <w:p w14:paraId="439FC6CD" w14:textId="6DF01F47" w:rsidR="00D51E10" w:rsidRDefault="00D51E10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51E10">
        <w:rPr>
          <w:rFonts w:ascii="TimesNewRomanPSMT" w:hAnsi="TimesNewRomanPSMT" w:cs="TimesNewRomanPSMT"/>
          <w:sz w:val="24"/>
          <w:szCs w:val="24"/>
        </w:rPr>
        <w:t>MB „Gatvių projektavimas“</w:t>
      </w:r>
    </w:p>
    <w:p w14:paraId="2FECCE1F" w14:textId="7029F21C" w:rsidR="00AE0C64" w:rsidRDefault="00AE0C64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r w:rsidRPr="00AE0C64">
        <w:rPr>
          <w:rFonts w:ascii="TimesNewRomanPSMT" w:hAnsi="TimesNewRomanPSMT" w:cs="TimesNewRomanPSMT"/>
          <w:sz w:val="24"/>
          <w:szCs w:val="24"/>
        </w:rPr>
        <w:t xml:space="preserve">Šiaulių </w:t>
      </w:r>
      <w:proofErr w:type="spellStart"/>
      <w:r w:rsidRPr="00AE0C64">
        <w:rPr>
          <w:rFonts w:ascii="TimesNewRomanPSMT" w:hAnsi="TimesNewRomanPSMT" w:cs="TimesNewRomanPSMT"/>
          <w:sz w:val="24"/>
          <w:szCs w:val="24"/>
        </w:rPr>
        <w:t>hidroprojektas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50CE48DE" w14:textId="4056C51D" w:rsidR="00274ABF" w:rsidRDefault="00274ABF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r w:rsidRPr="00274ABF">
        <w:rPr>
          <w:rFonts w:ascii="TimesNewRomanPSMT" w:hAnsi="TimesNewRomanPSMT" w:cs="TimesNewRomanPSMT"/>
          <w:sz w:val="24"/>
          <w:szCs w:val="24"/>
        </w:rPr>
        <w:t>URBAN LINE</w:t>
      </w:r>
      <w:r>
        <w:rPr>
          <w:rFonts w:ascii="TimesNewRomanPSMT" w:hAnsi="TimesNewRomanPSMT" w:cs="TimesNewRomanPSMT"/>
          <w:sz w:val="24"/>
          <w:szCs w:val="24"/>
        </w:rPr>
        <w:t>“</w:t>
      </w:r>
    </w:p>
    <w:p w14:paraId="5BD4BB81" w14:textId="33733FF7" w:rsidR="00274ABF" w:rsidRDefault="00274ABF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r w:rsidRPr="00274ABF">
        <w:rPr>
          <w:rFonts w:ascii="TimesNewRomanPSMT" w:hAnsi="TimesNewRomanPSMT" w:cs="TimesNewRomanPSMT"/>
          <w:sz w:val="24"/>
          <w:szCs w:val="24"/>
        </w:rPr>
        <w:t>Krašto projektai ir partneriai</w:t>
      </w:r>
      <w:r>
        <w:rPr>
          <w:rFonts w:ascii="TimesNewRomanPSMT" w:hAnsi="TimesNewRomanPSMT" w:cs="TimesNewRomanPSMT"/>
          <w:sz w:val="24"/>
          <w:szCs w:val="24"/>
        </w:rPr>
        <w:t>“</w:t>
      </w:r>
    </w:p>
    <w:p w14:paraId="6769B554" w14:textId="1572EDBE" w:rsidR="00274ABF" w:rsidRDefault="00274ABF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MB „</w:t>
      </w:r>
      <w:r w:rsidRPr="00274ABF">
        <w:rPr>
          <w:rFonts w:ascii="TimesNewRomanPSMT" w:hAnsi="TimesNewRomanPSMT" w:cs="TimesNewRomanPSMT"/>
          <w:sz w:val="24"/>
          <w:szCs w:val="24"/>
        </w:rPr>
        <w:t>Kompiuterinio projektavimo ekspertai</w:t>
      </w:r>
      <w:r>
        <w:rPr>
          <w:rFonts w:ascii="TimesNewRomanPSMT" w:hAnsi="TimesNewRomanPSMT" w:cs="TimesNewRomanPSMT"/>
          <w:sz w:val="24"/>
          <w:szCs w:val="24"/>
        </w:rPr>
        <w:t>“</w:t>
      </w:r>
    </w:p>
    <w:p w14:paraId="4091C65A" w14:textId="62C9551D" w:rsidR="00274ABF" w:rsidRDefault="00274ABF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 w:rsidRPr="00274ABF">
        <w:rPr>
          <w:rFonts w:ascii="TimesNewRomanPSMT" w:hAnsi="TimesNewRomanPSMT" w:cs="TimesNewRomanPSMT"/>
          <w:sz w:val="24"/>
          <w:szCs w:val="24"/>
        </w:rPr>
        <w:t>Medstatyba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60D31A57" w14:textId="72E8F215" w:rsidR="00ED276B" w:rsidRDefault="00ED276B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r w:rsidRPr="00ED276B">
        <w:rPr>
          <w:rFonts w:ascii="TimesNewRomanPSMT" w:hAnsi="TimesNewRomanPSMT" w:cs="TimesNewRomanPSMT"/>
          <w:sz w:val="24"/>
          <w:szCs w:val="24"/>
        </w:rPr>
        <w:t>INHUS Engineering</w:t>
      </w:r>
      <w:r>
        <w:rPr>
          <w:rFonts w:ascii="TimesNewRomanPSMT" w:hAnsi="TimesNewRomanPSMT" w:cs="TimesNewRomanPSMT"/>
          <w:sz w:val="24"/>
          <w:szCs w:val="24"/>
        </w:rPr>
        <w:t>“</w:t>
      </w:r>
    </w:p>
    <w:p w14:paraId="6D9BF77A" w14:textId="0DE2A390" w:rsidR="0026278C" w:rsidRDefault="0026278C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r w:rsidRPr="0026278C">
        <w:rPr>
          <w:rFonts w:ascii="TimesNewRomanPSMT" w:hAnsi="TimesNewRomanPSMT" w:cs="TimesNewRomanPSMT"/>
          <w:sz w:val="24"/>
          <w:szCs w:val="24"/>
        </w:rPr>
        <w:t>Susisiekimo projektai</w:t>
      </w:r>
      <w:r>
        <w:rPr>
          <w:rFonts w:ascii="TimesNewRomanPSMT" w:hAnsi="TimesNewRomanPSMT" w:cs="TimesNewRomanPSMT"/>
          <w:sz w:val="24"/>
          <w:szCs w:val="24"/>
        </w:rPr>
        <w:t>“</w:t>
      </w:r>
    </w:p>
    <w:p w14:paraId="4AA97798" w14:textId="5195A84B" w:rsidR="0026278C" w:rsidRDefault="0026278C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 w:rsidRPr="0026278C">
        <w:rPr>
          <w:rFonts w:ascii="TimesNewRomanPSMT" w:hAnsi="TimesNewRomanPSMT" w:cs="TimesNewRomanPSMT"/>
          <w:sz w:val="24"/>
          <w:szCs w:val="24"/>
        </w:rPr>
        <w:t>Gprojects</w:t>
      </w:r>
      <w:proofErr w:type="spellEnd"/>
      <w:r w:rsidRPr="0026278C">
        <w:rPr>
          <w:rFonts w:ascii="TimesNewRomanPSMT" w:hAnsi="TimesNewRomanPSMT" w:cs="TimesNewRomanPSMT"/>
          <w:sz w:val="24"/>
          <w:szCs w:val="24"/>
        </w:rPr>
        <w:t xml:space="preserve"> LT</w:t>
      </w:r>
      <w:r>
        <w:rPr>
          <w:rFonts w:ascii="TimesNewRomanPSMT" w:hAnsi="TimesNewRomanPSMT" w:cs="TimesNewRomanPSMT"/>
          <w:sz w:val="24"/>
          <w:szCs w:val="24"/>
        </w:rPr>
        <w:t>“</w:t>
      </w:r>
    </w:p>
    <w:p w14:paraId="75661651" w14:textId="0E131C4F" w:rsidR="000641CB" w:rsidRDefault="000641CB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MB „</w:t>
      </w:r>
      <w:r w:rsidRPr="000641CB">
        <w:rPr>
          <w:rFonts w:ascii="TimesNewRomanPSMT" w:hAnsi="TimesNewRomanPSMT" w:cs="TimesNewRomanPSMT"/>
          <w:sz w:val="24"/>
          <w:szCs w:val="24"/>
        </w:rPr>
        <w:t>4infra.LT</w:t>
      </w:r>
      <w:r>
        <w:rPr>
          <w:rFonts w:ascii="TimesNewRomanPSMT" w:hAnsi="TimesNewRomanPSMT" w:cs="TimesNewRomanPSMT"/>
          <w:sz w:val="24"/>
          <w:szCs w:val="24"/>
        </w:rPr>
        <w:t>“</w:t>
      </w:r>
    </w:p>
    <w:p w14:paraId="0E31C085" w14:textId="7CBA4EFD" w:rsidR="000641CB" w:rsidRDefault="000641CB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MB „</w:t>
      </w:r>
      <w:r w:rsidRPr="000641CB">
        <w:rPr>
          <w:rFonts w:ascii="TimesNewRomanPSMT" w:hAnsi="TimesNewRomanPSMT" w:cs="TimesNewRomanPSMT"/>
          <w:sz w:val="24"/>
          <w:szCs w:val="24"/>
        </w:rPr>
        <w:t>Trimatės idėjos</w:t>
      </w:r>
      <w:r>
        <w:rPr>
          <w:rFonts w:ascii="TimesNewRomanPSMT" w:hAnsi="TimesNewRomanPSMT" w:cs="TimesNewRomanPSMT"/>
          <w:sz w:val="24"/>
          <w:szCs w:val="24"/>
        </w:rPr>
        <w:t>“</w:t>
      </w:r>
    </w:p>
    <w:p w14:paraId="12752C7C" w14:textId="4BF67174" w:rsidR="00FC5159" w:rsidRDefault="00FC5159" w:rsidP="00D51E1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FC5159">
        <w:rPr>
          <w:rFonts w:ascii="TimesNewRomanPSMT" w:hAnsi="TimesNewRomanPSMT" w:cs="TimesNewRomanPSMT"/>
          <w:sz w:val="24"/>
          <w:szCs w:val="24"/>
        </w:rPr>
        <w:t xml:space="preserve">UAB </w:t>
      </w:r>
      <w:r>
        <w:rPr>
          <w:rFonts w:ascii="TimesNewRomanPSMT" w:hAnsi="TimesNewRomanPSMT" w:cs="TimesNewRomanPSMT"/>
          <w:sz w:val="24"/>
          <w:szCs w:val="24"/>
        </w:rPr>
        <w:t>„</w:t>
      </w:r>
      <w:r w:rsidRPr="00FC5159">
        <w:rPr>
          <w:rFonts w:ascii="TimesNewRomanPSMT" w:hAnsi="TimesNewRomanPSMT" w:cs="TimesNewRomanPSMT"/>
          <w:sz w:val="24"/>
          <w:szCs w:val="24"/>
        </w:rPr>
        <w:t>Patvanka</w:t>
      </w:r>
      <w:r>
        <w:rPr>
          <w:rFonts w:ascii="TimesNewRomanPSMT" w:hAnsi="TimesNewRomanPSMT" w:cs="TimesNewRomanPSMT"/>
          <w:sz w:val="24"/>
          <w:szCs w:val="24"/>
        </w:rPr>
        <w:t>“</w:t>
      </w:r>
    </w:p>
    <w:p w14:paraId="7C6FEACD" w14:textId="77777777" w:rsidR="00D51E10" w:rsidRDefault="00D51E10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3A1EA242" w14:textId="226449CC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„Akordas-1“</w:t>
      </w:r>
    </w:p>
    <w:p w14:paraId="444384A2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„Alkesta“</w:t>
      </w:r>
    </w:p>
    <w:p w14:paraId="698128F6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„Aukštaitijos traktas“</w:t>
      </w:r>
    </w:p>
    <w:p w14:paraId="1B0D46DA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„Autokausta“</w:t>
      </w:r>
    </w:p>
    <w:p w14:paraId="6763D8BC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„Belam LT“</w:t>
      </w:r>
    </w:p>
    <w:p w14:paraId="7C7E7F55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SIA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Binders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1BE7D452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„Biseris“</w:t>
      </w:r>
    </w:p>
    <w:p w14:paraId="27C90BC2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Brostos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keliai“</w:t>
      </w:r>
    </w:p>
    <w:p w14:paraId="66D4CD44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Daugesta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0CD3A7F6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AB „Eurovia Lietuva“</w:t>
      </w:r>
    </w:p>
    <w:p w14:paraId="2EDF3E51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„Fegda“</w:t>
      </w:r>
    </w:p>
    <w:p w14:paraId="45667ADF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„Fima“</w:t>
      </w:r>
    </w:p>
    <w:p w14:paraId="0784A7DD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Gatas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07287D84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Helanas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3763D538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„YIT Lietuva“</w:t>
      </w:r>
    </w:p>
    <w:p w14:paraId="0BF79BE4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Kaslita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35242570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„Kauno keliai“</w:t>
      </w:r>
    </w:p>
    <w:p w14:paraId="46BD0896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AB „Kauno tiltai“</w:t>
      </w:r>
    </w:p>
    <w:p w14:paraId="5CFF4698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Kavesta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484428D5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AB „Kelių priežiūra“</w:t>
      </w:r>
    </w:p>
    <w:p w14:paraId="79DF57A1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Kerista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772E04B7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Kuršasta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3B77E9C0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Kvėdarsta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024F3B9A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„Limega“</w:t>
      </w:r>
    </w:p>
    <w:p w14:paraId="34AE360C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AS „LNK Industries“</w:t>
      </w:r>
    </w:p>
    <w:p w14:paraId="1A5C3F8F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„Maniga“</w:t>
      </w:r>
    </w:p>
    <w:p w14:paraId="5FFF0938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„Palangos aplinkkelis“</w:t>
      </w:r>
    </w:p>
    <w:p w14:paraId="561192FE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AB „HISK“</w:t>
      </w:r>
    </w:p>
    <w:p w14:paraId="7B40F874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„Parama“</w:t>
      </w:r>
    </w:p>
    <w:p w14:paraId="068886B6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„Pasvalio melioracija“</w:t>
      </w:r>
    </w:p>
    <w:p w14:paraId="3EA49E4D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UAB „Plungės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Jonis</w:t>
      </w:r>
      <w:proofErr w:type="spellEnd"/>
      <w:r>
        <w:rPr>
          <w:rFonts w:ascii="TimesNewRomanPSMT" w:hAnsi="TimesNewRomanPSMT" w:cs="TimesNewRomanPSMT"/>
          <w:sz w:val="24"/>
          <w:szCs w:val="24"/>
        </w:rPr>
        <w:t>-S“</w:t>
      </w:r>
    </w:p>
    <w:p w14:paraId="4C59D3ED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„Plungės lagūna“</w:t>
      </w:r>
    </w:p>
    <w:p w14:paraId="2D2410C7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„RODSTA“</w:t>
      </w:r>
    </w:p>
    <w:p w14:paraId="5BA4686D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Stamela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4D46F809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Stasio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Pakarklio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įmonė</w:t>
      </w:r>
    </w:p>
    <w:p w14:paraId="36A65453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„Storoma“</w:t>
      </w:r>
    </w:p>
    <w:p w14:paraId="25FDD2F0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„Šiaulių plentas“</w:t>
      </w:r>
    </w:p>
    <w:p w14:paraId="1592126A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„Šilutės automobilių keliai“</w:t>
      </w:r>
    </w:p>
    <w:p w14:paraId="1FD91C17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„Telšių keliai“</w:t>
      </w:r>
    </w:p>
    <w:p w14:paraId="67175EF1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„Tilsta“</w:t>
      </w:r>
    </w:p>
    <w:p w14:paraId="06A2336C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Tiltuva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0B0B436E" w14:textId="1FB8DFD3" w:rsidR="00315A66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„Transporto infrastruktūros statyba“</w:t>
      </w:r>
    </w:p>
    <w:p w14:paraId="73AEB5EB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„VVARFF“</w:t>
      </w:r>
    </w:p>
    <w:p w14:paraId="7AEF1B91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„Viadukas“</w:t>
      </w:r>
    </w:p>
    <w:p w14:paraId="42017306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„Žemaitijos keliai“</w:t>
      </w:r>
    </w:p>
    <w:p w14:paraId="4CA69601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Žilinskis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ir CO“</w:t>
      </w:r>
    </w:p>
    <w:p w14:paraId="2DD582A0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Žiuko įmonė</w:t>
      </w:r>
    </w:p>
    <w:p w14:paraId="103C21FA" w14:textId="77777777" w:rsidR="00AE0C64" w:rsidRDefault="00AE0C64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7300FAEE" w14:textId="29BB4468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„Telekonta“</w:t>
      </w:r>
    </w:p>
    <w:p w14:paraId="3D63CE94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„Darbasta“</w:t>
      </w:r>
    </w:p>
    <w:p w14:paraId="38F8E5EC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TEC Infrastructure</w:t>
      </w:r>
    </w:p>
    <w:p w14:paraId="3F9966A0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„Kelvista“</w:t>
      </w:r>
    </w:p>
    <w:p w14:paraId="7B02E46F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Kiwa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Inspecta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“</w:t>
      </w:r>
    </w:p>
    <w:p w14:paraId="39026E23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AB „VIAMATIKA“</w:t>
      </w:r>
    </w:p>
    <w:p w14:paraId="2D47F947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„Sversa“</w:t>
      </w:r>
    </w:p>
    <w:p w14:paraId="3D32D3FD" w14:textId="77777777" w:rsidR="00E5293A" w:rsidRDefault="00E5293A" w:rsidP="00E529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UAB „Laboratorinių bandymų centras“</w:t>
      </w:r>
    </w:p>
    <w:sectPr w:rsidR="00E5293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93A"/>
    <w:rsid w:val="000641CB"/>
    <w:rsid w:val="000D3C7E"/>
    <w:rsid w:val="0026278C"/>
    <w:rsid w:val="00274ABF"/>
    <w:rsid w:val="002B2889"/>
    <w:rsid w:val="00315A66"/>
    <w:rsid w:val="0052374A"/>
    <w:rsid w:val="00687A05"/>
    <w:rsid w:val="009C5F6E"/>
    <w:rsid w:val="00AE0C64"/>
    <w:rsid w:val="00B05068"/>
    <w:rsid w:val="00CE56FB"/>
    <w:rsid w:val="00D46A80"/>
    <w:rsid w:val="00D51E10"/>
    <w:rsid w:val="00E5293A"/>
    <w:rsid w:val="00ED276B"/>
    <w:rsid w:val="00FB4608"/>
    <w:rsid w:val="00FC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FFD3"/>
  <w15:chartTrackingRefBased/>
  <w15:docId w15:val="{85F03C05-B926-4E20-8009-C94E4347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1019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Gužys</dc:creator>
  <cp:keywords/>
  <dc:description/>
  <cp:lastModifiedBy>Irena Kudzinskienė</cp:lastModifiedBy>
  <cp:revision>2</cp:revision>
  <dcterms:created xsi:type="dcterms:W3CDTF">2025-01-22T12:09:00Z</dcterms:created>
  <dcterms:modified xsi:type="dcterms:W3CDTF">2025-01-22T12:09:00Z</dcterms:modified>
</cp:coreProperties>
</file>